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D6" w:rsidRPr="0095405C" w:rsidRDefault="00E363D6" w:rsidP="002C4C92">
      <w:pPr>
        <w:pStyle w:val="afff9"/>
      </w:pPr>
      <w:r w:rsidRPr="0095405C">
        <w:t xml:space="preserve">Извещение </w:t>
      </w:r>
    </w:p>
    <w:p w:rsidR="00E363D6" w:rsidRPr="0095405C" w:rsidRDefault="00E363D6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55472A">
        <w:rPr>
          <w:noProof/>
        </w:rPr>
        <w:t>154769</w:t>
      </w:r>
    </w:p>
    <w:p w:rsidR="00E363D6" w:rsidRPr="0095405C" w:rsidRDefault="00E363D6" w:rsidP="002C4C92">
      <w:pPr>
        <w:pStyle w:val="afff9"/>
      </w:pPr>
      <w:r w:rsidRPr="0095405C">
        <w:t>по отбору организации на поставку товаров</w:t>
      </w:r>
    </w:p>
    <w:p w:rsidR="00E363D6" w:rsidRPr="0095405C" w:rsidRDefault="00E363D6" w:rsidP="002C4C92">
      <w:pPr>
        <w:pStyle w:val="afff9"/>
      </w:pPr>
      <w:r w:rsidRPr="0095405C">
        <w:t xml:space="preserve"> по номенклатурной группе:</w:t>
      </w:r>
    </w:p>
    <w:p w:rsidR="00E363D6" w:rsidRPr="0095405C" w:rsidRDefault="00E363D6" w:rsidP="002C4C92">
      <w:pPr>
        <w:pStyle w:val="afff9"/>
      </w:pPr>
      <w:r w:rsidRPr="0055472A">
        <w:rPr>
          <w:noProof/>
        </w:rPr>
        <w:t>Пункты редуцирования газа</w:t>
      </w:r>
    </w:p>
    <w:p w:rsidR="00E363D6" w:rsidRPr="00D808E1" w:rsidRDefault="00E363D6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363D6" w:rsidRPr="00D808E1" w:rsidTr="002761CE">
        <w:tc>
          <w:tcPr>
            <w:tcW w:w="284" w:type="dxa"/>
            <w:shd w:val="pct5" w:color="auto" w:fill="auto"/>
          </w:tcPr>
          <w:p w:rsidR="00E363D6" w:rsidRPr="00D808E1" w:rsidRDefault="00E363D6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363D6" w:rsidRPr="00E363D6" w:rsidRDefault="00E363D6" w:rsidP="005F6F11">
            <w:r w:rsidRPr="00E363D6">
              <w:t>лот:</w:t>
            </w:r>
          </w:p>
        </w:tc>
        <w:tc>
          <w:tcPr>
            <w:tcW w:w="1302" w:type="dxa"/>
            <w:shd w:val="pct5" w:color="auto" w:fill="auto"/>
          </w:tcPr>
          <w:p w:rsidR="00E363D6" w:rsidRPr="00E363D6" w:rsidRDefault="00E363D6" w:rsidP="005F6F11">
            <w:r w:rsidRPr="00E363D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363D6" w:rsidRPr="00E363D6" w:rsidRDefault="00E363D6" w:rsidP="005F6F11">
            <w:r w:rsidRPr="00E363D6">
              <w:t>АО "Газпром газораспределение Белгород"</w:t>
            </w:r>
          </w:p>
        </w:tc>
      </w:tr>
    </w:tbl>
    <w:p w:rsidR="00E363D6" w:rsidRPr="00D808E1" w:rsidRDefault="00E363D6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363D6" w:rsidRPr="00D808E1" w:rsidTr="002761CE">
        <w:tc>
          <w:tcPr>
            <w:tcW w:w="1274" w:type="pct"/>
            <w:shd w:val="pct5" w:color="auto" w:fill="auto"/>
            <w:hideMark/>
          </w:tcPr>
          <w:p w:rsidR="00E363D6" w:rsidRPr="00E363D6" w:rsidRDefault="00E363D6" w:rsidP="005F6F11">
            <w:r w:rsidRPr="00E363D6">
              <w:t>Лот 1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/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pPr>
              <w:rPr>
                <w:b/>
              </w:rPr>
            </w:pPr>
            <w:r w:rsidRPr="00E363D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АО "Газпром газораспределение Белгород"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308023, г. Белгород, 5-й заводской переулок, 38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308023, г. Белгород, 5-й заводской переулок, 38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308023, г. Белгород, 5-й заводской переулок, 38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www.beloblgaz.ru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info@beloblgaz.ru, VNesvoev@beloblgaz.ru, AZoloedova@beloblgaz.ru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+7 (4722) 34-17-88</w:t>
            </w:r>
          </w:p>
        </w:tc>
      </w:tr>
      <w:tr w:rsidR="00E363D6" w:rsidRPr="00D808E1" w:rsidTr="002761CE">
        <w:tc>
          <w:tcPr>
            <w:tcW w:w="1274" w:type="pct"/>
            <w:shd w:val="pct5" w:color="auto" w:fill="auto"/>
          </w:tcPr>
          <w:p w:rsidR="00E363D6" w:rsidRPr="00E363D6" w:rsidRDefault="00E363D6" w:rsidP="005F6F11">
            <w:r w:rsidRPr="00E363D6">
              <w:t>Факс:</w:t>
            </w:r>
          </w:p>
        </w:tc>
        <w:tc>
          <w:tcPr>
            <w:tcW w:w="3726" w:type="pct"/>
            <w:shd w:val="pct5" w:color="auto" w:fill="auto"/>
          </w:tcPr>
          <w:p w:rsidR="00E363D6" w:rsidRPr="00E363D6" w:rsidRDefault="00E363D6" w:rsidP="005F6F11">
            <w:r w:rsidRPr="00E363D6">
              <w:t>+7 (4722) 23-51-83</w:t>
            </w:r>
          </w:p>
        </w:tc>
      </w:tr>
    </w:tbl>
    <w:p w:rsidR="00E363D6" w:rsidRPr="00D808E1" w:rsidRDefault="00E363D6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363D6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3D6" w:rsidRPr="00D808E1" w:rsidRDefault="00E363D6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55472A">
              <w:rPr>
                <w:noProof/>
                <w:highlight w:val="lightGray"/>
              </w:rPr>
              <w:t>Лютиков Александр Игоревич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E363D6" w:rsidRDefault="00E363D6" w:rsidP="004B1334">
            <w:pPr>
              <w:pStyle w:val="afff5"/>
            </w:pPr>
            <w:r>
              <w:t xml:space="preserve">info@gazenergoinform.ru </w:t>
            </w:r>
          </w:p>
          <w:p w:rsidR="00E363D6" w:rsidRDefault="00E363D6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363D6" w:rsidRPr="00D808E1" w:rsidRDefault="00E363D6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BE7C23">
              <w:rPr>
                <w:noProof/>
                <w:highlight w:val="lightGray"/>
              </w:rPr>
              <w:t>Пункты редуцирования</w:t>
            </w:r>
            <w:r w:rsidRPr="0055472A">
              <w:rPr>
                <w:noProof/>
              </w:rPr>
              <w:t xml:space="preserve"> газа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Default="00E363D6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Default="00E363D6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5472A">
              <w:rPr>
                <w:noProof/>
              </w:rPr>
              <w:t>154769</w:t>
            </w:r>
          </w:p>
        </w:tc>
      </w:tr>
    </w:tbl>
    <w:p w:rsidR="00E363D6" w:rsidRDefault="00E363D6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E363D6" w:rsidTr="001B14FB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1E2D99" w:rsidRDefault="00E363D6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63D6" w:rsidRPr="001E2D99" w:rsidRDefault="00E363D6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1E2D99" w:rsidRDefault="00E363D6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1E2D99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1E2D99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363D6" w:rsidRPr="001E2D99" w:rsidRDefault="00E363D6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1E2D99" w:rsidRDefault="00E363D6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E363D6" w:rsidTr="0007735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УГРШ-50Н-2ДМ-Г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DD5B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УГРШ-50Н-2ДМ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Установка газорегуляторная шкафная должна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1,2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РДК-50Н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 6800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входного газопровода, мм:  80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выходного газопровода №1, мм:  100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E363D6" w:rsidTr="006F69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7C5E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0,6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 3510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3510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- 0,003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входного газопровода,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E363D6" w:rsidTr="000122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2D75C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0,6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 3510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3510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входного газопровода,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выходного газопровода №1,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E363D6" w:rsidTr="003422E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4D15E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0,6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максимальная Qмакс., м3/ч:   3650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-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входного газопровода, мм:  ДN50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выходного газопровода №1, мм: ДN100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- класс точности манометра -1,5;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- установить клапан запорный для манометров.</w:t>
            </w:r>
          </w:p>
        </w:tc>
      </w:tr>
      <w:tr w:rsidR="00E363D6" w:rsidTr="00FD7EA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DD218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1,2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максимальная Qмакс., м3/ч:   6200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6200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входного газопровода,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выходного газопровода №1, мм: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</w:r>
          </w:p>
        </w:tc>
      </w:tr>
      <w:tr w:rsidR="00E363D6" w:rsidTr="000D231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УГРШ-50Н-2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1C54B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УГРШ-50Н-2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1,2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максимальная Qмакс., м3/ч:   6200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РДП-50Н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6200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входного газопровода, мм: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выходного газопровода №1, мм: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</w:r>
          </w:p>
        </w:tc>
      </w:tr>
      <w:tr w:rsidR="00E363D6" w:rsidTr="009617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УГРШ-50В-2ДМ-Г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9679B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УГРШ-50В-2ДМ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Установка газорегуляторная шкафная должна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1,2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РДК-50В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 6800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входного газопровода, мм:  80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выходного газопровода №1, мм:  100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оборудованию/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оборудованию/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</w:tc>
      </w:tr>
      <w:tr w:rsidR="00E363D6" w:rsidTr="00AC318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УГРШ(К)-50Н-2М-Г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363D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308023, г. Белгород, 5-й заводской переулок, 38</w:t>
            </w:r>
          </w:p>
        </w:tc>
      </w:tr>
      <w:tr w:rsidR="00E363D6" w:rsidTr="005E2E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Пункт редуцирования газа шкафной   УГРШ(К)-50Н-2М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Изготовитель:                 ПКФ Экс-Форма, г. Саратов                                       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Пункт редуцирования газа шкафной должен соответствовать требованиям законодательства и следующих нормативных документов: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ТУ 4859-020-73339504-2015 АО «Газпром газораспределение» «ПУНКТЫ РЕДУЦИРОВАНИЯ ГАЗА ШКАФНЫЕ. Общие технические требования»;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ГОСТ Р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Количество линий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основных: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резервных: 1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Входное избыточное давление: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макс., МПа: 0,6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Рвх. мин.,  МПа:  0,6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№1: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РДК-50/30Н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максимальная Qмакс., м3/ч:   1350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минимальная Qмин., м3/ч:  -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0,003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Параметры линии редуцирования  №2: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Тип регулятора давления:  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Пропускная способность максимальная Qмакс., м3/ч:  - 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Пропускная способность минимальная Qмин., м3/ч: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Выходное давление Рвых., МПа(кПа):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Наличие обогрева:  -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Строительные и габаритные размеры:  согласно приложению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газопроводам и линиям редуцирования: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газопроводы должны быть изготовлены из металлических труб;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диаметры входного и выходного газопроводов – в соответствии с ТУ 4859-020-73339504-2015: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 xml:space="preserve">диаметр входного газопровода, мм: ДN50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•</w:t>
            </w:r>
            <w:r w:rsidRPr="00E363D6">
              <w:rPr>
                <w:sz w:val="22"/>
              </w:rPr>
              <w:tab/>
              <w:t>диаметр выходного газопровода №1, мм: ДN100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диаметр выходного газопровода №2 , мм: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резервные линии редуцирования по составу технических устройств должны полностью соответствовать основным линиям редуцирования;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рычажная система управления на корпусе защитных устройств должна быть закрытой;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Требования к запорной арматуре: 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запорная арматура должна соответствовать требованиям п. 4.5.1 ГОСТ Р 54960-2012;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герметичность затвора запорной, предохранительной, защитной и редукционной арматуры ГРПШ должна соответствовать классу 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конструкции шкафа (в соответствии с ТУ 4859-020-73339504-2015):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 -  отсек для оборудования АСУ ТП: требования к отсеку/ нет (если не предусмотрен);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зазоры в шкафу для пропуска газопроводов и коммуникаций должны быть закрыты заглушками;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 xml:space="preserve"> в местах креплений трубопроводов к опорам предусмотреть конструктивные элементы, предотвращающие нарушение антикоррозионного покрытия;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на внутренней стороне боковой  стенки шкафа должен быть предусмотрен карман для хранения эксплуатационной документации;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 - 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материалам шкафа - в соответствии с ТУ 4859-020-73339504-2015):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антикоррозионным покрытиям - в соответствии с ТУ 4859-020-73339504-2015: при наличии дополнительных требований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Дополнительное оборудование: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оборудование АСУ ТП: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узел учёта газа: требования к оборудованию нет (если не предусмотрено);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 xml:space="preserve">        - иные дополнительные требования.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упаковке и маркировке - в соответствии с ГОСТ 54960-2012.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Требования к комплектности - в соответствии с ГОСТ Р 54960-20121: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- класс точности манометров-1,5;</w:t>
            </w:r>
          </w:p>
          <w:p w:rsidR="00E363D6" w:rsidRPr="00E363D6" w:rsidRDefault="00E363D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363D6">
              <w:rPr>
                <w:sz w:val="22"/>
              </w:rPr>
              <w:t></w:t>
            </w:r>
            <w:r w:rsidRPr="00E363D6">
              <w:rPr>
                <w:sz w:val="22"/>
              </w:rPr>
              <w:tab/>
              <w:t>Установить клапан запорный для манометров.</w:t>
            </w:r>
          </w:p>
        </w:tc>
      </w:tr>
    </w:tbl>
    <w:p w:rsidR="00E363D6" w:rsidRDefault="00E363D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363D6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E363D6" w:rsidRPr="00D808E1" w:rsidRDefault="00E363D6" w:rsidP="00643180">
            <w:pPr>
              <w:rPr>
                <w:sz w:val="22"/>
                <w:szCs w:val="22"/>
              </w:rPr>
            </w:pPr>
          </w:p>
          <w:p w:rsidR="00E363D6" w:rsidRPr="00D808E1" w:rsidRDefault="00E363D6" w:rsidP="00643180">
            <w:pPr>
              <w:rPr>
                <w:sz w:val="22"/>
                <w:szCs w:val="22"/>
              </w:rPr>
            </w:pPr>
            <w:r w:rsidRPr="0055472A">
              <w:rPr>
                <w:noProof/>
                <w:sz w:val="22"/>
                <w:szCs w:val="22"/>
              </w:rPr>
              <w:t>4 247 412,00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E363D6" w:rsidRPr="00D808E1" w:rsidRDefault="00E363D6" w:rsidP="00643180">
            <w:pPr>
              <w:rPr>
                <w:sz w:val="22"/>
                <w:szCs w:val="22"/>
              </w:rPr>
            </w:pPr>
          </w:p>
          <w:p w:rsidR="00E363D6" w:rsidRPr="00D808E1" w:rsidRDefault="00E363D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363D6" w:rsidRPr="00D808E1" w:rsidRDefault="00E363D6" w:rsidP="00643180">
            <w:pPr>
              <w:rPr>
                <w:sz w:val="22"/>
                <w:szCs w:val="22"/>
              </w:rPr>
            </w:pPr>
          </w:p>
          <w:p w:rsidR="00E363D6" w:rsidRPr="00D808E1" w:rsidRDefault="00E363D6" w:rsidP="00643180">
            <w:pPr>
              <w:pStyle w:val="afff5"/>
            </w:pPr>
            <w:r w:rsidRPr="0055472A">
              <w:rPr>
                <w:noProof/>
              </w:rPr>
              <w:t>3 599 501,67</w:t>
            </w:r>
            <w:r w:rsidRPr="00D808E1">
              <w:t xml:space="preserve"> руб.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3D6" w:rsidRPr="00D808E1" w:rsidRDefault="00E363D6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3D6" w:rsidRPr="00D808E1" w:rsidRDefault="00E363D6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363D6" w:rsidRPr="00D808E1" w:rsidRDefault="00E363D6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55472A">
              <w:rPr>
                <w:noProof/>
                <w:highlight w:val="lightGray"/>
              </w:rPr>
              <w:t>«25»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55472A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363D6" w:rsidRPr="00D808E1" w:rsidRDefault="00E363D6" w:rsidP="002C4C92">
            <w:pPr>
              <w:pStyle w:val="afff5"/>
              <w:rPr>
                <w:rFonts w:eastAsia="Calibri"/>
              </w:rPr>
            </w:pP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55472A">
              <w:rPr>
                <w:noProof/>
                <w:highlight w:val="lightGray"/>
              </w:rPr>
              <w:t>«10» мая 2018</w:t>
            </w:r>
            <w:r w:rsidRPr="00D808E1">
              <w:t xml:space="preserve"> года, 12:00 (время московское).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363D6" w:rsidRPr="00D808E1" w:rsidRDefault="00E363D6" w:rsidP="002C4C92">
            <w:pPr>
              <w:pStyle w:val="afff5"/>
            </w:pPr>
          </w:p>
          <w:p w:rsidR="00E363D6" w:rsidRPr="00D808E1" w:rsidRDefault="00E363D6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55472A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E363D6" w:rsidRPr="00D808E1" w:rsidRDefault="00E363D6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55472A">
              <w:rPr>
                <w:noProof/>
                <w:highlight w:val="lightGray"/>
              </w:rPr>
              <w:t>«17»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363D6" w:rsidRPr="00D808E1" w:rsidRDefault="00E363D6" w:rsidP="002C4C92">
            <w:pPr>
              <w:pStyle w:val="afff5"/>
            </w:pP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363D6" w:rsidRPr="00D808E1" w:rsidRDefault="00E363D6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363D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D808E1" w:rsidRDefault="00E363D6" w:rsidP="002C4C92">
            <w:pPr>
              <w:pStyle w:val="afff5"/>
            </w:pPr>
            <w:r w:rsidRPr="0055472A">
              <w:rPr>
                <w:noProof/>
                <w:highlight w:val="lightGray"/>
              </w:rPr>
              <w:t>«25» апреля 2018</w:t>
            </w:r>
          </w:p>
        </w:tc>
      </w:tr>
      <w:tr w:rsidR="00E363D6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506C68" w:rsidRDefault="00E363D6" w:rsidP="00E363D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Default="00E363D6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363D6" w:rsidRPr="00506C68" w:rsidRDefault="00E363D6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363D6" w:rsidRPr="00D808E1" w:rsidRDefault="00E363D6" w:rsidP="002C4C92"/>
    <w:p w:rsidR="00E363D6" w:rsidRPr="00D808E1" w:rsidRDefault="00E363D6" w:rsidP="002C4C92">
      <w:pPr>
        <w:pStyle w:val="af4"/>
      </w:pPr>
    </w:p>
    <w:p w:rsidR="00E363D6" w:rsidRPr="00D808E1" w:rsidRDefault="00E363D6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363D6" w:rsidRPr="0095405C" w:rsidRDefault="00E363D6" w:rsidP="002C4C92">
      <w:pPr>
        <w:pStyle w:val="af4"/>
      </w:pPr>
    </w:p>
    <w:p w:rsidR="00E363D6" w:rsidRDefault="00E363D6" w:rsidP="002C4C92">
      <w:pPr>
        <w:pStyle w:val="af4"/>
        <w:sectPr w:rsidR="00E363D6" w:rsidSect="00E363D6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363D6" w:rsidRPr="002C4C92" w:rsidRDefault="00E363D6" w:rsidP="002C4C92">
      <w:pPr>
        <w:pStyle w:val="af4"/>
      </w:pPr>
    </w:p>
    <w:sectPr w:rsidR="00E363D6" w:rsidRPr="002C4C92" w:rsidSect="00E363D6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D6" w:rsidRDefault="00E363D6">
      <w:r>
        <w:separator/>
      </w:r>
    </w:p>
    <w:p w:rsidR="00E363D6" w:rsidRDefault="00E363D6"/>
  </w:endnote>
  <w:endnote w:type="continuationSeparator" w:id="0">
    <w:p w:rsidR="00E363D6" w:rsidRDefault="00E363D6">
      <w:r>
        <w:continuationSeparator/>
      </w:r>
    </w:p>
    <w:p w:rsidR="00E363D6" w:rsidRDefault="00E36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6" w:rsidRDefault="00E363D6">
    <w:pPr>
      <w:pStyle w:val="af0"/>
      <w:jc w:val="right"/>
    </w:pPr>
    <w:r>
      <w:t>______________________</w:t>
    </w:r>
  </w:p>
  <w:p w:rsidR="00E363D6" w:rsidRDefault="00E363D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363D6">
      <w:rPr>
        <w:noProof/>
      </w:rPr>
      <w:t>1</w:t>
    </w:r>
    <w:r>
      <w:fldChar w:fldCharType="end"/>
    </w:r>
    <w:r>
      <w:t xml:space="preserve"> из </w:t>
    </w:r>
    <w:fldSimple w:instr=" NUMPAGES ">
      <w:r w:rsidR="00E363D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D6" w:rsidRDefault="00E363D6">
      <w:r>
        <w:separator/>
      </w:r>
    </w:p>
    <w:p w:rsidR="00E363D6" w:rsidRDefault="00E363D6"/>
  </w:footnote>
  <w:footnote w:type="continuationSeparator" w:id="0">
    <w:p w:rsidR="00E363D6" w:rsidRDefault="00E363D6">
      <w:r>
        <w:continuationSeparator/>
      </w:r>
    </w:p>
    <w:p w:rsidR="00E363D6" w:rsidRDefault="00E363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E7C23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363D6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EC7608-2413-4CEB-874B-5616F668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6095</Words>
  <Characters>34744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40758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2018-04-24T07:49:00Z</dcterms:created>
  <dcterms:modified xsi:type="dcterms:W3CDTF">2018-04-24T07:49:00Z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